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E" w:rsidRPr="005D27C8" w:rsidRDefault="00D94E1E" w:rsidP="00D94E1E">
      <w:pPr>
        <w:rPr>
          <w:rFonts w:ascii="Cambria" w:hAnsi="Cambria" w:cs="Arial"/>
          <w:b/>
          <w:sz w:val="20"/>
          <w:szCs w:val="20"/>
          <w:lang w:val="el-GR"/>
        </w:rPr>
      </w:pPr>
      <w:r w:rsidRPr="005D27C8">
        <w:rPr>
          <w:rFonts w:ascii="Cambria" w:hAnsi="Cambria" w:cs="Arial"/>
          <w:b/>
          <w:sz w:val="20"/>
          <w:szCs w:val="20"/>
          <w:lang w:val="el-GR"/>
        </w:rPr>
        <w:t>ΕΛΛΗΝ</w:t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>ΙΚΗ ΔΗΜΟΚΡΑΤΙΑ</w:t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  <w:t>Χαϊδάρι:</w:t>
      </w:r>
      <w:r w:rsidR="00C947D8" w:rsidRPr="005D27C8">
        <w:rPr>
          <w:rFonts w:ascii="Cambria" w:hAnsi="Cambria" w:cs="Arial"/>
          <w:b/>
          <w:sz w:val="20"/>
          <w:szCs w:val="20"/>
          <w:lang w:val="el-GR"/>
        </w:rPr>
        <w:tab/>
      </w:r>
      <w:r w:rsidR="00CD0EE7" w:rsidRPr="00CD0EE7">
        <w:rPr>
          <w:rFonts w:ascii="Cambria" w:hAnsi="Cambria" w:cs="Arial"/>
          <w:b/>
          <w:sz w:val="20"/>
          <w:szCs w:val="20"/>
          <w:lang w:val="el-GR"/>
        </w:rPr>
        <w:t>21</w:t>
      </w:r>
      <w:r w:rsidRPr="005D27C8">
        <w:rPr>
          <w:rFonts w:ascii="Cambria" w:hAnsi="Cambria" w:cs="Arial"/>
          <w:b/>
          <w:sz w:val="20"/>
          <w:szCs w:val="20"/>
          <w:lang w:val="el-GR"/>
        </w:rPr>
        <w:t>/</w:t>
      </w:r>
      <w:r w:rsidR="00CD0EE7" w:rsidRPr="00CD0EE7">
        <w:rPr>
          <w:rFonts w:ascii="Cambria" w:hAnsi="Cambria" w:cs="Arial"/>
          <w:b/>
          <w:sz w:val="20"/>
          <w:szCs w:val="20"/>
          <w:lang w:val="el-GR"/>
        </w:rPr>
        <w:t>11</w:t>
      </w:r>
      <w:r w:rsidRPr="005D27C8">
        <w:rPr>
          <w:rFonts w:ascii="Cambria" w:hAnsi="Cambria" w:cs="Arial"/>
          <w:b/>
          <w:sz w:val="20"/>
          <w:szCs w:val="20"/>
          <w:lang w:val="el-GR"/>
        </w:rPr>
        <w:t>/</w:t>
      </w:r>
      <w:r w:rsidR="00AF6087">
        <w:rPr>
          <w:rFonts w:ascii="Cambria" w:hAnsi="Cambria" w:cs="Arial"/>
          <w:b/>
          <w:sz w:val="20"/>
          <w:szCs w:val="20"/>
          <w:lang w:val="el-GR"/>
        </w:rPr>
        <w:t>2019</w:t>
      </w:r>
    </w:p>
    <w:p w:rsidR="00D94E1E" w:rsidRPr="00CD0EE7" w:rsidRDefault="00D94E1E" w:rsidP="00D94E1E">
      <w:pPr>
        <w:pStyle w:val="a3"/>
        <w:tabs>
          <w:tab w:val="left" w:pos="3960"/>
        </w:tabs>
        <w:spacing w:line="200" w:lineRule="atLeast"/>
        <w:ind w:right="72"/>
        <w:jc w:val="left"/>
        <w:rPr>
          <w:rFonts w:ascii="Cambria" w:hAnsi="Cambria" w:cs="Arial"/>
          <w:b/>
        </w:rPr>
      </w:pPr>
      <w:r w:rsidRPr="005D27C8">
        <w:rPr>
          <w:rFonts w:ascii="Cambria" w:hAnsi="Cambria" w:cs="Arial"/>
          <w:b/>
        </w:rPr>
        <w:tab/>
      </w:r>
      <w:r w:rsidRPr="005D27C8">
        <w:rPr>
          <w:rFonts w:ascii="Cambria" w:hAnsi="Cambria" w:cs="Arial"/>
          <w:b/>
        </w:rPr>
        <w:tab/>
      </w:r>
      <w:r w:rsidRPr="005D27C8">
        <w:rPr>
          <w:rFonts w:ascii="Cambria" w:hAnsi="Cambria" w:cs="Arial"/>
          <w:b/>
        </w:rPr>
        <w:tab/>
      </w:r>
      <w:r w:rsidRPr="005D27C8">
        <w:rPr>
          <w:rFonts w:ascii="Cambria" w:hAnsi="Cambria" w:cs="Arial"/>
          <w:b/>
        </w:rPr>
        <w:tab/>
      </w:r>
      <w:r w:rsidRPr="005D27C8">
        <w:rPr>
          <w:rFonts w:ascii="Cambria" w:hAnsi="Cambria" w:cs="Arial"/>
          <w:b/>
        </w:rPr>
        <w:tab/>
        <w:t xml:space="preserve">Αρ. </w:t>
      </w:r>
      <w:proofErr w:type="spellStart"/>
      <w:r w:rsidRPr="005D27C8">
        <w:rPr>
          <w:rFonts w:ascii="Cambria" w:hAnsi="Cambria" w:cs="Arial"/>
          <w:b/>
        </w:rPr>
        <w:t>Πρωτ</w:t>
      </w:r>
      <w:proofErr w:type="spellEnd"/>
      <w:r w:rsidRPr="005D27C8">
        <w:rPr>
          <w:rFonts w:ascii="Cambria" w:hAnsi="Cambria" w:cs="Arial"/>
          <w:b/>
        </w:rPr>
        <w:t xml:space="preserve">. </w:t>
      </w:r>
      <w:proofErr w:type="spellStart"/>
      <w:r w:rsidRPr="005D27C8">
        <w:rPr>
          <w:rFonts w:ascii="Cambria" w:hAnsi="Cambria" w:cs="Arial"/>
          <w:b/>
        </w:rPr>
        <w:t>οικ</w:t>
      </w:r>
      <w:proofErr w:type="spellEnd"/>
      <w:r w:rsidRPr="005D27C8">
        <w:rPr>
          <w:rFonts w:ascii="Cambria" w:hAnsi="Cambria" w:cs="Arial"/>
          <w:b/>
        </w:rPr>
        <w:t>:</w:t>
      </w:r>
      <w:r w:rsidR="00C947D8" w:rsidRPr="005D27C8">
        <w:rPr>
          <w:rFonts w:ascii="Cambria" w:hAnsi="Cambria" w:cs="Arial"/>
          <w:b/>
        </w:rPr>
        <w:tab/>
      </w:r>
      <w:r w:rsidR="00CD0EE7" w:rsidRPr="00CD0EE7">
        <w:rPr>
          <w:rFonts w:ascii="Cambria" w:hAnsi="Cambria" w:cs="Arial"/>
          <w:b/>
        </w:rPr>
        <w:t>26546</w:t>
      </w:r>
    </w:p>
    <w:p w:rsidR="00D94E1E" w:rsidRPr="005D27C8" w:rsidRDefault="00D94E1E" w:rsidP="00D94E1E">
      <w:pPr>
        <w:spacing w:line="200" w:lineRule="atLeast"/>
        <w:rPr>
          <w:rFonts w:ascii="Cambria" w:hAnsi="Cambria" w:cs="Arial"/>
          <w:b/>
          <w:sz w:val="20"/>
          <w:szCs w:val="20"/>
          <w:lang w:val="el-GR"/>
        </w:rPr>
      </w:pPr>
      <w:r w:rsidRPr="005D27C8">
        <w:rPr>
          <w:rFonts w:ascii="Cambria" w:hAnsi="Cambria" w:cs="Arial"/>
          <w:b/>
          <w:sz w:val="20"/>
          <w:szCs w:val="20"/>
          <w:lang w:val="el-GR"/>
        </w:rPr>
        <w:t>ΔΗΜΟΣ ΧΑΪΔΑΡΙΟΥ</w:t>
      </w:r>
    </w:p>
    <w:p w:rsidR="005D27C8" w:rsidRDefault="005D27C8" w:rsidP="000A6320">
      <w:pPr>
        <w:jc w:val="center"/>
        <w:rPr>
          <w:rFonts w:ascii="Cambria" w:hAnsi="Cambria"/>
          <w:b/>
          <w:spacing w:val="144"/>
          <w:szCs w:val="22"/>
          <w:u w:val="single"/>
          <w:lang w:val="el-GR"/>
        </w:rPr>
      </w:pPr>
    </w:p>
    <w:p w:rsidR="00D94E1E" w:rsidRPr="000A6320" w:rsidRDefault="000A6320" w:rsidP="000A6320">
      <w:pPr>
        <w:jc w:val="center"/>
        <w:rPr>
          <w:rFonts w:ascii="Cambria" w:hAnsi="Cambria"/>
          <w:b/>
          <w:spacing w:val="144"/>
          <w:szCs w:val="22"/>
          <w:u w:val="single"/>
          <w:lang w:val="el-GR"/>
        </w:rPr>
      </w:pPr>
      <w:r>
        <w:rPr>
          <w:rFonts w:ascii="Cambria" w:hAnsi="Cambria"/>
          <w:b/>
          <w:spacing w:val="144"/>
          <w:szCs w:val="22"/>
          <w:u w:val="single"/>
          <w:lang w:val="el-GR"/>
        </w:rPr>
        <w:t>ΠΕΡΙΛΗΨΗ ΔΙΑΚΗΡΥΞΗΣ</w:t>
      </w:r>
    </w:p>
    <w:p w:rsidR="00D94E1E" w:rsidRPr="00DE31EB" w:rsidRDefault="00D94E1E" w:rsidP="00701BBC">
      <w:pPr>
        <w:jc w:val="center"/>
        <w:rPr>
          <w:rFonts w:ascii="Cambria" w:hAnsi="Cambria"/>
          <w:b/>
          <w:szCs w:val="22"/>
          <w:lang w:val="el-GR"/>
        </w:rPr>
      </w:pPr>
      <w:r w:rsidRPr="00DE31EB">
        <w:rPr>
          <w:rFonts w:ascii="Cambria" w:hAnsi="Cambria"/>
          <w:b/>
          <w:szCs w:val="22"/>
          <w:lang w:val="el-GR"/>
        </w:rPr>
        <w:t>Ο ΔΗΜΑΡΧΟΣ ΧΑΪΔΑΡΙΟΥ</w:t>
      </w:r>
    </w:p>
    <w:p w:rsidR="00D94E1E" w:rsidRPr="00DE31EB" w:rsidRDefault="00DE31EB" w:rsidP="00D94E1E">
      <w:pPr>
        <w:jc w:val="center"/>
        <w:rPr>
          <w:rFonts w:ascii="Cambria" w:hAnsi="Cambria"/>
          <w:b/>
          <w:szCs w:val="22"/>
          <w:lang w:val="el-GR"/>
        </w:rPr>
      </w:pPr>
      <w:r w:rsidRPr="00DE31EB">
        <w:rPr>
          <w:rFonts w:ascii="Cambria" w:hAnsi="Cambria"/>
          <w:b/>
          <w:szCs w:val="22"/>
          <w:lang w:val="el-GR"/>
        </w:rPr>
        <w:t>Προ</w:t>
      </w:r>
      <w:r w:rsidR="00D94E1E" w:rsidRPr="00DE31EB">
        <w:rPr>
          <w:rFonts w:ascii="Cambria" w:hAnsi="Cambria"/>
          <w:b/>
          <w:szCs w:val="22"/>
          <w:lang w:val="el-GR"/>
        </w:rPr>
        <w:t>κηρύσσει</w:t>
      </w:r>
    </w:p>
    <w:p w:rsidR="00D94E1E" w:rsidRPr="005D27C8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 w:rsidRPr="005D27C8">
        <w:rPr>
          <w:rFonts w:ascii="Cambria" w:hAnsi="Cambria"/>
          <w:sz w:val="20"/>
          <w:szCs w:val="20"/>
          <w:lang w:val="el-GR"/>
        </w:rPr>
        <w:t xml:space="preserve">Ανοικτό Διαγωνισμό </w:t>
      </w:r>
      <w:r w:rsidR="001D7D0F">
        <w:rPr>
          <w:rFonts w:ascii="Cambria" w:hAnsi="Cambria"/>
          <w:sz w:val="20"/>
          <w:szCs w:val="20"/>
          <w:lang w:val="el-GR"/>
        </w:rPr>
        <w:t xml:space="preserve">Άνω των Ορίων </w:t>
      </w:r>
      <w:r w:rsidR="00EC268C" w:rsidRPr="005D27C8">
        <w:rPr>
          <w:rFonts w:ascii="Cambria" w:hAnsi="Cambria"/>
          <w:sz w:val="20"/>
          <w:szCs w:val="20"/>
          <w:lang w:val="el-GR"/>
        </w:rPr>
        <w:t xml:space="preserve">για </w:t>
      </w:r>
      <w:r w:rsidR="00701BBC" w:rsidRPr="005D27C8">
        <w:rPr>
          <w:rFonts w:ascii="Cambria" w:hAnsi="Cambria"/>
          <w:sz w:val="20"/>
          <w:szCs w:val="20"/>
          <w:lang w:val="el-GR"/>
        </w:rPr>
        <w:t>τ</w:t>
      </w:r>
      <w:r w:rsidRPr="005D27C8">
        <w:rPr>
          <w:rFonts w:ascii="Cambria" w:hAnsi="Cambria"/>
          <w:sz w:val="20"/>
          <w:szCs w:val="20"/>
          <w:lang w:val="el-GR"/>
        </w:rPr>
        <w:t>η προμήθεια με τίτλο</w:t>
      </w:r>
      <w:r w:rsidRPr="005D27C8">
        <w:rPr>
          <w:rFonts w:ascii="Cambria" w:hAnsi="Cambria"/>
          <w:b/>
          <w:sz w:val="20"/>
          <w:szCs w:val="20"/>
          <w:lang w:val="el-GR"/>
        </w:rPr>
        <w:t xml:space="preserve"> </w:t>
      </w:r>
      <w:r w:rsidR="001A6E8F" w:rsidRPr="001A6E8F">
        <w:rPr>
          <w:b/>
          <w:sz w:val="20"/>
          <w:szCs w:val="20"/>
          <w:lang w:val="el-GR"/>
        </w:rPr>
        <w:t>«</w:t>
      </w:r>
      <w:r w:rsidR="001A6E8F" w:rsidRPr="001A6E8F">
        <w:rPr>
          <w:b/>
          <w:bCs/>
          <w:sz w:val="20"/>
          <w:szCs w:val="20"/>
          <w:lang w:val="el-GR"/>
        </w:rPr>
        <w:t>Προμήθεια και εγκατάσταση οργάνων και αστικού εξοπλισμού Παιδικών χαρών»</w:t>
      </w:r>
      <w:r w:rsidRPr="001A6E8F">
        <w:rPr>
          <w:rFonts w:ascii="Cambria" w:hAnsi="Cambria"/>
          <w:sz w:val="20"/>
          <w:szCs w:val="20"/>
          <w:lang w:val="el-GR"/>
        </w:rPr>
        <w:t xml:space="preserve"> προϋπολογισμού </w:t>
      </w:r>
      <w:r w:rsidR="001A6E8F" w:rsidRPr="001A6E8F">
        <w:rPr>
          <w:rFonts w:ascii="Cambria" w:hAnsi="Cambria"/>
          <w:b/>
          <w:sz w:val="20"/>
          <w:szCs w:val="20"/>
          <w:lang w:val="el-GR"/>
        </w:rPr>
        <w:t>859</w:t>
      </w:r>
      <w:r w:rsidRPr="001A6E8F">
        <w:rPr>
          <w:rFonts w:ascii="Cambria" w:hAnsi="Cambria"/>
          <w:b/>
          <w:sz w:val="20"/>
          <w:szCs w:val="20"/>
          <w:lang w:val="el-GR"/>
        </w:rPr>
        <w:t>.</w:t>
      </w:r>
      <w:r w:rsidR="001A6E8F" w:rsidRPr="001A6E8F">
        <w:rPr>
          <w:rFonts w:ascii="Cambria" w:hAnsi="Cambria"/>
          <w:b/>
          <w:sz w:val="20"/>
          <w:szCs w:val="20"/>
          <w:lang w:val="el-GR"/>
        </w:rPr>
        <w:t>600</w:t>
      </w:r>
      <w:r w:rsidRPr="001A6E8F">
        <w:rPr>
          <w:rFonts w:ascii="Cambria" w:hAnsi="Cambria"/>
          <w:b/>
          <w:sz w:val="20"/>
          <w:szCs w:val="20"/>
          <w:lang w:val="el-GR"/>
        </w:rPr>
        <w:t>,</w:t>
      </w:r>
      <w:r w:rsidR="001A6E8F" w:rsidRPr="001A6E8F">
        <w:rPr>
          <w:rFonts w:ascii="Cambria" w:hAnsi="Cambria"/>
          <w:b/>
          <w:sz w:val="20"/>
          <w:szCs w:val="20"/>
          <w:lang w:val="el-GR"/>
        </w:rPr>
        <w:t>76</w:t>
      </w:r>
      <w:r w:rsidRPr="005D27C8">
        <w:rPr>
          <w:rFonts w:ascii="Cambria" w:hAnsi="Cambria"/>
          <w:b/>
          <w:sz w:val="20"/>
          <w:szCs w:val="20"/>
          <w:lang w:val="el-GR"/>
        </w:rPr>
        <w:t>€</w:t>
      </w:r>
      <w:r w:rsidRPr="005D27C8">
        <w:rPr>
          <w:rFonts w:ascii="Cambria" w:hAnsi="Cambria"/>
          <w:sz w:val="20"/>
          <w:szCs w:val="20"/>
          <w:lang w:val="el-GR"/>
        </w:rPr>
        <w:t xml:space="preserve"> </w:t>
      </w:r>
      <w:r w:rsidR="00BF6932" w:rsidRPr="005D27C8">
        <w:rPr>
          <w:rFonts w:ascii="Cambria" w:hAnsi="Cambria"/>
          <w:sz w:val="20"/>
          <w:szCs w:val="20"/>
          <w:lang w:val="el-GR"/>
        </w:rPr>
        <w:t xml:space="preserve">συμπεριλαμβανομένου του </w:t>
      </w:r>
      <w:r w:rsidR="00F42FEC" w:rsidRPr="005D27C8">
        <w:rPr>
          <w:rFonts w:ascii="Cambria" w:hAnsi="Cambria"/>
          <w:sz w:val="20"/>
          <w:szCs w:val="20"/>
          <w:lang w:val="el-GR"/>
        </w:rPr>
        <w:t xml:space="preserve">ΦΠΑ </w:t>
      </w:r>
      <w:r w:rsidR="001A6E8F" w:rsidRPr="001A6E8F">
        <w:rPr>
          <w:rFonts w:ascii="Cambria" w:hAnsi="Cambria"/>
          <w:sz w:val="20"/>
          <w:szCs w:val="20"/>
          <w:lang w:val="el-GR"/>
        </w:rPr>
        <w:t>24</w:t>
      </w:r>
      <w:r w:rsidR="00F42FEC" w:rsidRPr="005D27C8">
        <w:rPr>
          <w:rFonts w:ascii="Cambria" w:hAnsi="Cambria"/>
          <w:sz w:val="20"/>
          <w:szCs w:val="20"/>
          <w:lang w:val="el-GR"/>
        </w:rPr>
        <w:t>%</w:t>
      </w:r>
      <w:r w:rsidR="00CC5C62" w:rsidRPr="005D27C8">
        <w:rPr>
          <w:rFonts w:ascii="Cambria" w:hAnsi="Cambria"/>
          <w:sz w:val="20"/>
          <w:szCs w:val="20"/>
          <w:lang w:val="el-GR"/>
        </w:rPr>
        <w:t xml:space="preserve">. </w:t>
      </w:r>
      <w:r w:rsidR="00EC268C" w:rsidRPr="005D27C8">
        <w:rPr>
          <w:rFonts w:ascii="Cambria" w:hAnsi="Cambria"/>
          <w:sz w:val="20"/>
          <w:szCs w:val="20"/>
          <w:lang w:val="el-GR"/>
        </w:rPr>
        <w:t xml:space="preserve">Ο Διαγωνισμός θα γίνει </w:t>
      </w:r>
      <w:r w:rsidRPr="005D27C8">
        <w:rPr>
          <w:rFonts w:ascii="Cambria" w:hAnsi="Cambria"/>
          <w:sz w:val="20"/>
          <w:szCs w:val="20"/>
          <w:lang w:val="el-GR"/>
        </w:rPr>
        <w:t>με σφραγισμένες προσφορές και</w:t>
      </w:r>
      <w:r w:rsidR="00EC268C" w:rsidRPr="005D27C8">
        <w:rPr>
          <w:rFonts w:ascii="Cambria" w:hAnsi="Cambria"/>
          <w:sz w:val="20"/>
          <w:szCs w:val="20"/>
          <w:lang w:val="el-GR"/>
        </w:rPr>
        <w:t xml:space="preserve"> </w:t>
      </w:r>
      <w:r w:rsidRPr="005D27C8">
        <w:rPr>
          <w:rFonts w:ascii="Cambria" w:hAnsi="Cambria"/>
          <w:b/>
          <w:sz w:val="20"/>
          <w:szCs w:val="20"/>
          <w:u w:val="single"/>
          <w:lang w:val="el-GR"/>
        </w:rPr>
        <w:t>με κριτήριο κατακύρωσης την πλέον συμφέρουσα από οικονομικής άποψης προσφοράς βάσει τιμής</w:t>
      </w:r>
      <w:r w:rsidR="00670879">
        <w:rPr>
          <w:rFonts w:ascii="Cambria" w:hAnsi="Cambria"/>
          <w:b/>
          <w:sz w:val="20"/>
          <w:szCs w:val="20"/>
          <w:u w:val="single"/>
          <w:lang w:val="el-GR"/>
        </w:rPr>
        <w:t>,</w:t>
      </w:r>
      <w:r w:rsidRPr="005D27C8">
        <w:rPr>
          <w:rFonts w:ascii="Cambria" w:hAnsi="Cambria"/>
          <w:sz w:val="20"/>
          <w:szCs w:val="20"/>
          <w:lang w:val="el-GR"/>
        </w:rPr>
        <w:t xml:space="preserve"> για </w:t>
      </w:r>
      <w:r w:rsidR="001A6E8F">
        <w:rPr>
          <w:rFonts w:ascii="Cambria" w:hAnsi="Cambria"/>
          <w:sz w:val="20"/>
          <w:szCs w:val="20"/>
          <w:lang w:val="el-GR"/>
        </w:rPr>
        <w:t>τα</w:t>
      </w:r>
      <w:r w:rsidRPr="005D27C8">
        <w:rPr>
          <w:rFonts w:ascii="Cambria" w:hAnsi="Cambria"/>
          <w:sz w:val="20"/>
          <w:szCs w:val="20"/>
          <w:lang w:val="el-GR"/>
        </w:rPr>
        <w:t xml:space="preserve"> προς προμήθεια είδ</w:t>
      </w:r>
      <w:r w:rsidR="001A6E8F">
        <w:rPr>
          <w:rFonts w:ascii="Cambria" w:hAnsi="Cambria"/>
          <w:sz w:val="20"/>
          <w:szCs w:val="20"/>
          <w:lang w:val="el-GR"/>
        </w:rPr>
        <w:t>η</w:t>
      </w:r>
      <w:r w:rsidR="00670879">
        <w:rPr>
          <w:rFonts w:ascii="Cambria" w:hAnsi="Cambria"/>
          <w:sz w:val="20"/>
          <w:szCs w:val="20"/>
          <w:lang w:val="el-GR"/>
        </w:rPr>
        <w:t>,</w:t>
      </w:r>
      <w:r w:rsidRPr="005D27C8">
        <w:rPr>
          <w:rFonts w:ascii="Cambria" w:hAnsi="Cambria"/>
          <w:sz w:val="20"/>
          <w:szCs w:val="20"/>
          <w:lang w:val="el-GR"/>
        </w:rPr>
        <w:t xml:space="preserve"> </w:t>
      </w:r>
      <w:r w:rsidR="00EC268C" w:rsidRPr="005D27C8">
        <w:rPr>
          <w:rFonts w:ascii="Cambria" w:hAnsi="Cambria"/>
          <w:sz w:val="20"/>
          <w:szCs w:val="20"/>
          <w:lang w:val="el-GR"/>
        </w:rPr>
        <w:t>σύμφωνα</w:t>
      </w:r>
      <w:r w:rsidRPr="005D27C8">
        <w:rPr>
          <w:rFonts w:ascii="Cambria" w:hAnsi="Cambria"/>
          <w:sz w:val="20"/>
          <w:szCs w:val="20"/>
          <w:lang w:val="el-GR"/>
        </w:rPr>
        <w:t xml:space="preserve"> με τις τεχνικές προδιαγραφές και τους όρους της </w:t>
      </w:r>
      <w:proofErr w:type="spellStart"/>
      <w:r w:rsidRPr="005D27C8">
        <w:rPr>
          <w:rFonts w:ascii="Cambria" w:hAnsi="Cambria"/>
          <w:sz w:val="20"/>
          <w:szCs w:val="20"/>
          <w:lang w:val="el-GR"/>
        </w:rPr>
        <w:t>υπ΄αριθμ</w:t>
      </w:r>
      <w:proofErr w:type="spellEnd"/>
      <w:r w:rsidR="000A6320" w:rsidRPr="005D27C8">
        <w:rPr>
          <w:rFonts w:ascii="Cambria" w:hAnsi="Cambria"/>
          <w:sz w:val="20"/>
          <w:szCs w:val="20"/>
          <w:lang w:val="el-GR"/>
        </w:rPr>
        <w:t>.</w:t>
      </w:r>
      <w:r w:rsidRPr="005D27C8">
        <w:rPr>
          <w:rFonts w:ascii="Cambria" w:hAnsi="Cambria"/>
          <w:sz w:val="20"/>
          <w:szCs w:val="20"/>
          <w:lang w:val="el-GR"/>
        </w:rPr>
        <w:t xml:space="preserve"> </w:t>
      </w:r>
      <w:r w:rsidR="00CD0EE7" w:rsidRPr="00CD0EE7">
        <w:rPr>
          <w:rFonts w:ascii="Cambria" w:hAnsi="Cambria"/>
          <w:sz w:val="20"/>
          <w:szCs w:val="20"/>
          <w:lang w:val="el-GR"/>
        </w:rPr>
        <w:t>26545</w:t>
      </w:r>
      <w:r w:rsidRPr="005D27C8">
        <w:rPr>
          <w:rFonts w:ascii="Cambria" w:hAnsi="Cambria"/>
          <w:sz w:val="20"/>
          <w:szCs w:val="20"/>
          <w:lang w:val="el-GR"/>
        </w:rPr>
        <w:t>/</w:t>
      </w:r>
      <w:r w:rsidR="00DE0D11" w:rsidRPr="00DE0D11">
        <w:rPr>
          <w:rFonts w:ascii="Cambria" w:hAnsi="Cambria"/>
          <w:sz w:val="20"/>
          <w:szCs w:val="20"/>
          <w:lang w:val="el-GR"/>
        </w:rPr>
        <w:t>21</w:t>
      </w:r>
      <w:r w:rsidR="00670879">
        <w:rPr>
          <w:rFonts w:ascii="Cambria" w:hAnsi="Cambria"/>
          <w:sz w:val="20"/>
          <w:szCs w:val="20"/>
          <w:lang w:val="el-GR"/>
        </w:rPr>
        <w:t>-</w:t>
      </w:r>
      <w:r w:rsidR="00DE0D11" w:rsidRPr="00DE0D11">
        <w:rPr>
          <w:rFonts w:ascii="Cambria" w:hAnsi="Cambria"/>
          <w:sz w:val="20"/>
          <w:szCs w:val="20"/>
          <w:lang w:val="el-GR"/>
        </w:rPr>
        <w:t>11</w:t>
      </w:r>
      <w:r w:rsidR="00670879">
        <w:rPr>
          <w:rFonts w:ascii="Cambria" w:hAnsi="Cambria"/>
          <w:sz w:val="20"/>
          <w:szCs w:val="20"/>
          <w:lang w:val="el-GR"/>
        </w:rPr>
        <w:t>-</w:t>
      </w:r>
      <w:r w:rsidR="00F42FEC">
        <w:rPr>
          <w:rFonts w:ascii="Cambria" w:hAnsi="Cambria"/>
          <w:sz w:val="20"/>
          <w:szCs w:val="20"/>
          <w:lang w:val="el-GR"/>
        </w:rPr>
        <w:t>2019</w:t>
      </w:r>
      <w:r w:rsidRPr="005D27C8">
        <w:rPr>
          <w:rFonts w:ascii="Cambria" w:hAnsi="Cambria"/>
          <w:sz w:val="20"/>
          <w:szCs w:val="20"/>
          <w:lang w:val="el-GR"/>
        </w:rPr>
        <w:t xml:space="preserve"> διακήρυξης, όπως καθορίζονται από τον ν. 4412/2016 «Δημόσιες Συμβάσεις Έργων, Προμηθειών και Υπηρεσιών (ΦΕΚ 147/Α/08-08-2016)</w:t>
      </w:r>
      <w:r w:rsidR="00DE31EB" w:rsidRPr="005D27C8">
        <w:rPr>
          <w:rFonts w:ascii="Cambria" w:hAnsi="Cambria"/>
          <w:sz w:val="20"/>
          <w:szCs w:val="20"/>
          <w:lang w:val="el-GR"/>
        </w:rPr>
        <w:t>, όπως έχουν τροποποιηθεί και ισχύουν</w:t>
      </w:r>
      <w:r w:rsidRPr="005D27C8">
        <w:rPr>
          <w:rFonts w:ascii="Cambria" w:hAnsi="Cambria"/>
          <w:sz w:val="20"/>
          <w:szCs w:val="20"/>
          <w:lang w:val="el-GR"/>
        </w:rPr>
        <w:t>.</w:t>
      </w:r>
    </w:p>
    <w:tbl>
      <w:tblPr>
        <w:tblW w:w="5000" w:type="pct"/>
        <w:tblLook w:val="04A0"/>
      </w:tblPr>
      <w:tblGrid>
        <w:gridCol w:w="1313"/>
        <w:gridCol w:w="3929"/>
        <w:gridCol w:w="2547"/>
        <w:gridCol w:w="2893"/>
      </w:tblGrid>
      <w:tr w:rsidR="001A6E8F" w:rsidRPr="0073071F" w:rsidTr="001A6E8F">
        <w:trPr>
          <w:trHeight w:val="400"/>
        </w:trPr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ΟΜΑΔΕΣ</w:t>
            </w:r>
          </w:p>
        </w:tc>
        <w:tc>
          <w:tcPr>
            <w:tcW w:w="18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ΤΙΤΛΟΣ</w:t>
            </w:r>
          </w:p>
        </w:tc>
        <w:tc>
          <w:tcPr>
            <w:tcW w:w="1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CPV</w:t>
            </w:r>
          </w:p>
        </w:tc>
        <w:tc>
          <w:tcPr>
            <w:tcW w:w="1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ΠΡΟΥΠΟΛΟΓΙΣΜΟΣ (ΧΩΡΙΣ Φ.Π.Α.)</w:t>
            </w:r>
          </w:p>
        </w:tc>
      </w:tr>
      <w:tr w:rsidR="001A6E8F" w:rsidRPr="00B05C8A" w:rsidTr="001A6E8F">
        <w:trPr>
          <w:trHeight w:val="415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ΤΜΗΜΑ</w:t>
            </w: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Α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ΠΡΟΜΗΘΕΙΑ -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ΤΟΠΟΘΕΤΗΣΗ ΝΕΩΝ ΟΡΓΑΝΩΝ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37535200-9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131.858,42</w:t>
            </w:r>
          </w:p>
        </w:tc>
      </w:tr>
      <w:tr w:rsidR="001A6E8F" w:rsidRPr="00B05C8A" w:rsidTr="001A6E8F">
        <w:trPr>
          <w:trHeight w:val="421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ΤΜΗΜΑ</w:t>
            </w: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Β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ΠΡΟΜΗΘΕΙΑ -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ΤΟΠΟΘΕΤΗΣΗ ΔΑΠΕΔΩΝ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44112200-0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322.380,00</w:t>
            </w:r>
          </w:p>
        </w:tc>
      </w:tr>
      <w:tr w:rsidR="001A6E8F" w:rsidRPr="00B05C8A" w:rsidTr="001A6E8F">
        <w:trPr>
          <w:trHeight w:val="413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ΤΜΗΜΑ</w:t>
            </w: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Γ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ΠΡΟΜΗΘΕΙΑ - ΤΟΠΟΘΕΤΗΣΗ ΑΣΤΙΚΟΥ ΕΞΟΠΛΙΣΜΟΥ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34928400-2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238.988,00</w:t>
            </w:r>
          </w:p>
        </w:tc>
      </w:tr>
      <w:tr w:rsidR="001A6E8F" w:rsidRPr="00B05C8A" w:rsidTr="001A6E8F">
        <w:trPr>
          <w:trHeight w:val="288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ΣΥΝΟΛΙΚΗ ΔΑΠΑΝΗ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693.226,42</w:t>
            </w:r>
          </w:p>
        </w:tc>
      </w:tr>
      <w:tr w:rsidR="001A6E8F" w:rsidRPr="00B05C8A" w:rsidTr="001A6E8F">
        <w:trPr>
          <w:trHeight w:val="288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Φ.Π.Α. 24%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166.374,34</w:t>
            </w:r>
          </w:p>
        </w:tc>
      </w:tr>
      <w:tr w:rsidR="001A6E8F" w:rsidRPr="00B05C8A" w:rsidTr="001A6E8F">
        <w:trPr>
          <w:trHeight w:val="244"/>
        </w:trPr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ΣΥΝΟΛΙΚΟΣ  ΠΡΟΫΠΟΛΟΓΙΣΜΟΣ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8F" w:rsidRPr="00B05C8A" w:rsidRDefault="001A6E8F" w:rsidP="000753A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B05C8A">
              <w:rPr>
                <w:rFonts w:cs="Times New Roman"/>
                <w:b/>
                <w:color w:val="000000"/>
                <w:sz w:val="16"/>
                <w:szCs w:val="16"/>
                <w:lang w:val="el-GR" w:eastAsia="el-GR"/>
              </w:rPr>
              <w:t>859.600,76</w:t>
            </w:r>
          </w:p>
        </w:tc>
      </w:tr>
    </w:tbl>
    <w:p w:rsidR="00D94E1E" w:rsidRPr="005D27C8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 w:rsidRPr="005D27C8">
        <w:rPr>
          <w:rFonts w:ascii="Cambria" w:hAnsi="Cambria"/>
          <w:sz w:val="20"/>
          <w:szCs w:val="20"/>
          <w:lang w:val="el-GR"/>
        </w:rPr>
        <w:t xml:space="preserve">Ως ημερομηνία έναρξης ηλεκτρονικής υποβολής προσφορών στο Εθνικό Σύστημα Ηλεκτρονικών Δημοσίων Συμβάσεων (ΕΣΗΔΗΣ) ορίζεται η </w:t>
      </w:r>
      <w:r w:rsidR="00DE0D11" w:rsidRPr="00DE0D11">
        <w:rPr>
          <w:rFonts w:ascii="Cambria" w:hAnsi="Cambria"/>
          <w:sz w:val="20"/>
          <w:szCs w:val="20"/>
          <w:highlight w:val="yellow"/>
          <w:lang w:val="el-GR"/>
        </w:rPr>
        <w:t>22</w:t>
      </w:r>
      <w:r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DE0D11" w:rsidRPr="00DE0D11">
        <w:rPr>
          <w:rFonts w:ascii="Cambria" w:hAnsi="Cambria"/>
          <w:sz w:val="20"/>
          <w:szCs w:val="20"/>
          <w:highlight w:val="yellow"/>
          <w:lang w:val="el-GR"/>
        </w:rPr>
        <w:t>11</w:t>
      </w:r>
      <w:r w:rsidR="00EC268C"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F42FEC" w:rsidRPr="001A6E8F">
        <w:rPr>
          <w:rFonts w:ascii="Cambria" w:hAnsi="Cambria"/>
          <w:sz w:val="20"/>
          <w:szCs w:val="20"/>
          <w:highlight w:val="yellow"/>
          <w:lang w:val="el-GR"/>
        </w:rPr>
        <w:t>2019</w:t>
      </w:r>
      <w:r w:rsidR="00EC268C" w:rsidRPr="005D27C8">
        <w:rPr>
          <w:rFonts w:ascii="Cambria" w:hAnsi="Cambria"/>
          <w:sz w:val="20"/>
          <w:szCs w:val="20"/>
          <w:lang w:val="el-GR"/>
        </w:rPr>
        <w:t xml:space="preserve"> και ως καταληκτική</w:t>
      </w:r>
      <w:r w:rsidRPr="005D27C8">
        <w:rPr>
          <w:rFonts w:ascii="Cambria" w:hAnsi="Cambria"/>
          <w:sz w:val="20"/>
          <w:szCs w:val="20"/>
          <w:lang w:val="el-GR"/>
        </w:rPr>
        <w:t xml:space="preserve"> ημερομηνία υποβολής των προσφορών στη διαδικτυακή πύλη </w:t>
      </w:r>
      <w:hyperlink r:id="rId6" w:history="1">
        <w:r w:rsidRPr="005D27C8">
          <w:rPr>
            <w:rStyle w:val="-"/>
            <w:rFonts w:ascii="Cambria" w:hAnsi="Cambria"/>
            <w:sz w:val="20"/>
            <w:szCs w:val="20"/>
            <w:lang w:val="en-US"/>
          </w:rPr>
          <w:t>www</w:t>
        </w:r>
        <w:r w:rsidRPr="005D27C8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proofErr w:type="spellStart"/>
        <w:r w:rsidRPr="005D27C8">
          <w:rPr>
            <w:rStyle w:val="-"/>
            <w:rFonts w:ascii="Cambria" w:hAnsi="Cambria"/>
            <w:sz w:val="20"/>
            <w:szCs w:val="20"/>
            <w:lang w:val="en-US"/>
          </w:rPr>
          <w:t>promitheus</w:t>
        </w:r>
        <w:proofErr w:type="spellEnd"/>
        <w:r w:rsidRPr="005D27C8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proofErr w:type="spellStart"/>
        <w:r w:rsidRPr="005D27C8">
          <w:rPr>
            <w:rStyle w:val="-"/>
            <w:rFonts w:ascii="Cambria" w:hAnsi="Cambria"/>
            <w:sz w:val="20"/>
            <w:szCs w:val="20"/>
            <w:lang w:val="en-US"/>
          </w:rPr>
          <w:t>gov</w:t>
        </w:r>
        <w:proofErr w:type="spellEnd"/>
        <w:r w:rsidRPr="005D27C8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proofErr w:type="spellStart"/>
        <w:r w:rsidRPr="005D27C8">
          <w:rPr>
            <w:rStyle w:val="-"/>
            <w:rFonts w:ascii="Cambria" w:hAnsi="Cambria"/>
            <w:sz w:val="20"/>
            <w:szCs w:val="20"/>
            <w:lang w:val="en-US"/>
          </w:rPr>
          <w:t>gr</w:t>
        </w:r>
        <w:proofErr w:type="spellEnd"/>
      </w:hyperlink>
      <w:r w:rsidRPr="005D27C8">
        <w:rPr>
          <w:rFonts w:ascii="Cambria" w:hAnsi="Cambria"/>
          <w:sz w:val="20"/>
          <w:szCs w:val="20"/>
          <w:lang w:val="el-GR"/>
        </w:rPr>
        <w:t xml:space="preserve"> του Συστήματος ΕΣΗΔΗΣ </w:t>
      </w:r>
      <w:r w:rsidR="00BE1E40" w:rsidRPr="00BE1E40">
        <w:rPr>
          <w:rFonts w:ascii="Cambria" w:hAnsi="Cambria"/>
          <w:sz w:val="20"/>
          <w:szCs w:val="20"/>
          <w:lang w:val="el-GR"/>
        </w:rPr>
        <w:t xml:space="preserve">(74754) </w:t>
      </w:r>
      <w:r w:rsidRPr="005D27C8">
        <w:rPr>
          <w:rFonts w:ascii="Cambria" w:hAnsi="Cambria"/>
          <w:sz w:val="20"/>
          <w:szCs w:val="20"/>
          <w:lang w:val="el-GR"/>
        </w:rPr>
        <w:t xml:space="preserve">ορίζεται </w:t>
      </w:r>
      <w:r w:rsidR="00EC268C" w:rsidRPr="005D27C8">
        <w:rPr>
          <w:rFonts w:ascii="Cambria" w:hAnsi="Cambria"/>
          <w:sz w:val="20"/>
          <w:szCs w:val="20"/>
          <w:lang w:val="el-GR"/>
        </w:rPr>
        <w:t xml:space="preserve">η </w:t>
      </w:r>
      <w:r w:rsidR="00DE0D11" w:rsidRPr="00DE0D11">
        <w:rPr>
          <w:rFonts w:ascii="Cambria" w:hAnsi="Cambria"/>
          <w:sz w:val="20"/>
          <w:szCs w:val="20"/>
          <w:highlight w:val="yellow"/>
          <w:lang w:val="el-GR"/>
        </w:rPr>
        <w:t>23</w:t>
      </w:r>
      <w:r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DE0D11" w:rsidRPr="00DE0D11">
        <w:rPr>
          <w:rFonts w:ascii="Cambria" w:hAnsi="Cambria"/>
          <w:sz w:val="20"/>
          <w:szCs w:val="20"/>
          <w:highlight w:val="yellow"/>
          <w:lang w:val="el-GR"/>
        </w:rPr>
        <w:t>12</w:t>
      </w:r>
      <w:r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F42FEC" w:rsidRPr="001A6E8F">
        <w:rPr>
          <w:rFonts w:ascii="Cambria" w:hAnsi="Cambria"/>
          <w:sz w:val="20"/>
          <w:szCs w:val="20"/>
          <w:highlight w:val="yellow"/>
          <w:lang w:val="el-GR"/>
        </w:rPr>
        <w:t>2019</w:t>
      </w:r>
      <w:r w:rsidR="00F42FEC">
        <w:rPr>
          <w:rFonts w:ascii="Cambria" w:hAnsi="Cambria"/>
          <w:sz w:val="20"/>
          <w:szCs w:val="20"/>
          <w:lang w:val="el-GR"/>
        </w:rPr>
        <w:t xml:space="preserve"> και ώρα 15:00μ.μ.</w:t>
      </w:r>
      <w:r w:rsidR="00670879">
        <w:rPr>
          <w:rFonts w:ascii="Cambria" w:hAnsi="Cambria"/>
          <w:sz w:val="20"/>
          <w:szCs w:val="20"/>
          <w:lang w:val="el-GR"/>
        </w:rPr>
        <w:t xml:space="preserve"> με ημερομηνία αποσφράγισης την </w:t>
      </w:r>
      <w:r w:rsidR="00DE0D11" w:rsidRPr="00DE0D11">
        <w:rPr>
          <w:rFonts w:ascii="Cambria" w:hAnsi="Cambria"/>
          <w:sz w:val="20"/>
          <w:szCs w:val="20"/>
          <w:highlight w:val="yellow"/>
          <w:lang w:val="el-GR"/>
        </w:rPr>
        <w:t>30</w:t>
      </w:r>
      <w:r w:rsidR="00670879"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73071F">
        <w:rPr>
          <w:rFonts w:ascii="Cambria" w:hAnsi="Cambria"/>
          <w:sz w:val="20"/>
          <w:szCs w:val="20"/>
          <w:highlight w:val="yellow"/>
          <w:lang w:val="el-GR"/>
        </w:rPr>
        <w:t>1</w:t>
      </w:r>
      <w:r w:rsidR="0073071F">
        <w:rPr>
          <w:rFonts w:ascii="Cambria" w:hAnsi="Cambria"/>
          <w:sz w:val="20"/>
          <w:szCs w:val="20"/>
          <w:highlight w:val="yellow"/>
          <w:lang w:val="en-US"/>
        </w:rPr>
        <w:t>2</w:t>
      </w:r>
      <w:r w:rsidR="00670879" w:rsidRPr="001A6E8F">
        <w:rPr>
          <w:rFonts w:ascii="Cambria" w:hAnsi="Cambria"/>
          <w:sz w:val="20"/>
          <w:szCs w:val="20"/>
          <w:highlight w:val="yellow"/>
          <w:lang w:val="el-GR"/>
        </w:rPr>
        <w:t>-</w:t>
      </w:r>
      <w:r w:rsidR="00F42FEC" w:rsidRPr="001A6E8F">
        <w:rPr>
          <w:rFonts w:ascii="Cambria" w:hAnsi="Cambria"/>
          <w:sz w:val="20"/>
          <w:szCs w:val="20"/>
          <w:highlight w:val="yellow"/>
          <w:lang w:val="el-GR"/>
        </w:rPr>
        <w:t>2019</w:t>
      </w:r>
      <w:r w:rsidR="00BE1E40" w:rsidRPr="001D7D0F">
        <w:rPr>
          <w:rFonts w:ascii="Cambria" w:hAnsi="Cambria"/>
          <w:sz w:val="20"/>
          <w:szCs w:val="20"/>
          <w:lang w:val="el-GR"/>
        </w:rPr>
        <w:t xml:space="preserve"> </w:t>
      </w:r>
      <w:r w:rsidR="00BE1E40">
        <w:rPr>
          <w:rFonts w:ascii="Cambria" w:hAnsi="Cambria"/>
          <w:sz w:val="20"/>
          <w:szCs w:val="20"/>
          <w:lang w:val="el-GR"/>
        </w:rPr>
        <w:t xml:space="preserve">και ώρα 10:00 </w:t>
      </w:r>
      <w:proofErr w:type="spellStart"/>
      <w:r w:rsidR="00BE1E40">
        <w:rPr>
          <w:rFonts w:ascii="Cambria" w:hAnsi="Cambria"/>
          <w:sz w:val="20"/>
          <w:szCs w:val="20"/>
          <w:lang w:val="el-GR"/>
        </w:rPr>
        <w:t>π.μ</w:t>
      </w:r>
      <w:proofErr w:type="spellEnd"/>
      <w:r w:rsidR="00BE1E40">
        <w:rPr>
          <w:rFonts w:ascii="Cambria" w:hAnsi="Cambria"/>
          <w:sz w:val="20"/>
          <w:szCs w:val="20"/>
          <w:lang w:val="el-GR"/>
        </w:rPr>
        <w:t>.</w:t>
      </w:r>
      <w:r w:rsidR="00DE31EB" w:rsidRPr="005D27C8">
        <w:rPr>
          <w:rFonts w:ascii="Cambria" w:hAnsi="Cambria"/>
          <w:sz w:val="20"/>
          <w:szCs w:val="20"/>
          <w:lang w:val="el-GR"/>
        </w:rPr>
        <w:t>.</w:t>
      </w:r>
    </w:p>
    <w:p w:rsidR="00D94E1E" w:rsidRPr="005D27C8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 w:rsidRPr="005D27C8">
        <w:rPr>
          <w:rFonts w:ascii="Cambria" w:hAnsi="Cambria"/>
          <w:sz w:val="20"/>
          <w:szCs w:val="20"/>
          <w:lang w:val="el-GR"/>
        </w:rPr>
        <w:t>Στη διαδικασία γίνονται δεκτοί αναγνωρισμένοι υποψήφιοι</w:t>
      </w:r>
      <w:r w:rsidR="00EC268C" w:rsidRPr="005D27C8">
        <w:rPr>
          <w:rFonts w:ascii="Cambria" w:hAnsi="Cambria"/>
          <w:sz w:val="20"/>
          <w:szCs w:val="20"/>
          <w:lang w:val="el-GR"/>
        </w:rPr>
        <w:t>,</w:t>
      </w:r>
      <w:r w:rsidRPr="005D27C8">
        <w:rPr>
          <w:rFonts w:ascii="Cambria" w:hAnsi="Cambria"/>
          <w:sz w:val="20"/>
          <w:szCs w:val="20"/>
          <w:lang w:val="el-GR"/>
        </w:rPr>
        <w:t xml:space="preserve"> ικανοί να προσφέρουν τα προς προμήθεια είδη, οι οποίοι θα είναι εγγεγραμμένοι στο οικείο επιμελητήριο ή επαγγελματική οργάνωση, δηλαδή Φυσικά ή Νομικά Πρόσωπα, Συνεταιρισμοί, Ενώσεις Προμηθευτών που υποβάλλουν κοινή προσφορά και Κοινοπραξίες Προμηθευτών. Οι υποψήφιοι ανάδοχοι θα υποβάλλουν προσφορά στην Ελληνική γλώσσα.</w:t>
      </w:r>
    </w:p>
    <w:p w:rsidR="00D94E1E" w:rsidRPr="001A6E8F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 w:rsidRPr="005D27C8">
        <w:rPr>
          <w:rFonts w:ascii="Cambria" w:hAnsi="Cambria"/>
          <w:sz w:val="20"/>
          <w:szCs w:val="20"/>
          <w:lang w:val="el-GR"/>
        </w:rPr>
        <w:t>Για την συμμετοχή στο διαγωνισμό οι ενδιαφερόμενοι οικονομικοί φορείς απαιτείτα</w:t>
      </w:r>
      <w:r w:rsidR="001A6E8F">
        <w:rPr>
          <w:rFonts w:ascii="Cambria" w:hAnsi="Cambria"/>
          <w:sz w:val="20"/>
          <w:szCs w:val="20"/>
          <w:lang w:val="el-GR"/>
        </w:rPr>
        <w:t>ι να διαθέτουν ψηφιακή υπογραφή</w:t>
      </w:r>
      <w:r w:rsidRPr="005D27C8">
        <w:rPr>
          <w:rFonts w:ascii="Cambria" w:hAnsi="Cambria"/>
          <w:sz w:val="20"/>
          <w:szCs w:val="20"/>
          <w:lang w:val="el-GR"/>
        </w:rPr>
        <w:t>.</w:t>
      </w:r>
      <w:r w:rsidR="001A6E8F">
        <w:rPr>
          <w:rFonts w:ascii="Cambria" w:hAnsi="Cambria"/>
          <w:sz w:val="20"/>
          <w:szCs w:val="20"/>
          <w:lang w:val="el-GR"/>
        </w:rPr>
        <w:t xml:space="preserve"> </w:t>
      </w:r>
    </w:p>
    <w:p w:rsidR="001A6E8F" w:rsidRPr="005D27C8" w:rsidRDefault="001A6E8F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Προσφορές υποβάλλονται για όλα τα τμήματα και είδη</w:t>
      </w:r>
      <w:r w:rsidR="001D7D0F">
        <w:rPr>
          <w:rFonts w:ascii="Cambria" w:hAnsi="Cambria"/>
          <w:sz w:val="20"/>
          <w:szCs w:val="20"/>
          <w:lang w:val="el-GR"/>
        </w:rPr>
        <w:t xml:space="preserve"> και ο χρόνος ισχύος της προσφοράς ορίζεται στους </w:t>
      </w:r>
      <w:r w:rsidR="004D3836">
        <w:rPr>
          <w:rFonts w:ascii="Cambria" w:hAnsi="Cambria"/>
          <w:sz w:val="20"/>
          <w:szCs w:val="20"/>
          <w:lang w:val="el-GR"/>
        </w:rPr>
        <w:t>έξι (6) μήνες</w:t>
      </w:r>
      <w:r>
        <w:rPr>
          <w:rFonts w:ascii="Cambria" w:hAnsi="Cambria"/>
          <w:sz w:val="20"/>
          <w:szCs w:val="20"/>
          <w:lang w:val="el-GR"/>
        </w:rPr>
        <w:t>.</w:t>
      </w:r>
    </w:p>
    <w:p w:rsidR="00D978A2" w:rsidRPr="00D978A2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b/>
          <w:sz w:val="20"/>
          <w:szCs w:val="20"/>
          <w:lang w:val="el-GR"/>
        </w:rPr>
      </w:pPr>
      <w:r w:rsidRPr="00D978A2">
        <w:rPr>
          <w:rFonts w:ascii="Cambria" w:hAnsi="Cambria"/>
          <w:sz w:val="20"/>
          <w:szCs w:val="20"/>
          <w:lang w:val="el-GR"/>
        </w:rPr>
        <w:t xml:space="preserve">Κάθε προσφορά συνοδεύεται από εγγύηση συμμετοχής υπέρ του συμμετέχοντος για ποσό που καλύπτει το </w:t>
      </w:r>
      <w:r w:rsidR="00BE1E40" w:rsidRPr="00BE1E40">
        <w:rPr>
          <w:rFonts w:ascii="Cambria" w:hAnsi="Cambria"/>
          <w:sz w:val="20"/>
          <w:szCs w:val="20"/>
          <w:lang w:val="el-GR"/>
        </w:rPr>
        <w:t>1</w:t>
      </w:r>
      <w:r w:rsidRPr="00D978A2">
        <w:rPr>
          <w:rFonts w:ascii="Cambria" w:hAnsi="Cambria"/>
          <w:sz w:val="20"/>
          <w:szCs w:val="20"/>
          <w:lang w:val="el-GR"/>
        </w:rPr>
        <w:t>% της προεκτιμούμενης α</w:t>
      </w:r>
      <w:r w:rsidR="00890AF8" w:rsidRPr="00D978A2">
        <w:rPr>
          <w:rFonts w:ascii="Cambria" w:hAnsi="Cambria"/>
          <w:sz w:val="20"/>
          <w:szCs w:val="20"/>
          <w:lang w:val="el-GR"/>
        </w:rPr>
        <w:t xml:space="preserve">ξίας της Σύμβασης </w:t>
      </w:r>
      <w:r w:rsidR="00890AF8" w:rsidRPr="00D978A2">
        <w:rPr>
          <w:rFonts w:ascii="Cambria" w:hAnsi="Cambria"/>
          <w:b/>
          <w:sz w:val="20"/>
          <w:szCs w:val="20"/>
          <w:lang w:val="el-GR"/>
        </w:rPr>
        <w:t>εκτός</w:t>
      </w:r>
      <w:r w:rsidR="00890AF8" w:rsidRPr="00D978A2">
        <w:rPr>
          <w:rFonts w:ascii="Cambria" w:hAnsi="Cambria"/>
          <w:sz w:val="20"/>
          <w:szCs w:val="20"/>
          <w:lang w:val="el-GR"/>
        </w:rPr>
        <w:t xml:space="preserve"> του ΦΠΑ </w:t>
      </w:r>
      <w:r w:rsidR="001A6E8F">
        <w:rPr>
          <w:rFonts w:ascii="Cambria" w:hAnsi="Cambria"/>
          <w:sz w:val="20"/>
          <w:szCs w:val="20"/>
          <w:lang w:val="el-GR"/>
        </w:rPr>
        <w:t>24</w:t>
      </w:r>
      <w:r w:rsidR="00890AF8" w:rsidRPr="00D978A2">
        <w:rPr>
          <w:rFonts w:ascii="Cambria" w:hAnsi="Cambria"/>
          <w:sz w:val="20"/>
          <w:szCs w:val="20"/>
          <w:lang w:val="el-GR"/>
        </w:rPr>
        <w:t>%</w:t>
      </w:r>
      <w:r w:rsidR="001D7D0F">
        <w:rPr>
          <w:rFonts w:ascii="Cambria" w:hAnsi="Cambria"/>
          <w:sz w:val="20"/>
          <w:szCs w:val="20"/>
          <w:lang w:val="el-GR"/>
        </w:rPr>
        <w:t>, ήτοι 6.932,26€</w:t>
      </w:r>
      <w:r w:rsidR="001A6E8F">
        <w:rPr>
          <w:rFonts w:ascii="Cambria" w:hAnsi="Cambria"/>
          <w:sz w:val="20"/>
          <w:szCs w:val="20"/>
          <w:lang w:val="el-GR"/>
        </w:rPr>
        <w:t>.</w:t>
      </w:r>
    </w:p>
    <w:p w:rsidR="00D94E1E" w:rsidRPr="001A6E8F" w:rsidRDefault="00D94E1E" w:rsidP="004D3836">
      <w:pPr>
        <w:pStyle w:val="a5"/>
        <w:numPr>
          <w:ilvl w:val="0"/>
          <w:numId w:val="1"/>
        </w:numPr>
        <w:ind w:left="0" w:hanging="11"/>
        <w:rPr>
          <w:rFonts w:ascii="Cambria" w:hAnsi="Cambria"/>
          <w:sz w:val="20"/>
          <w:szCs w:val="20"/>
          <w:lang w:val="el-GR"/>
        </w:rPr>
      </w:pPr>
      <w:r w:rsidRPr="001A6E8F">
        <w:rPr>
          <w:rFonts w:ascii="Cambria" w:hAnsi="Cambria"/>
          <w:sz w:val="20"/>
          <w:szCs w:val="20"/>
          <w:lang w:val="el-GR"/>
        </w:rPr>
        <w:t xml:space="preserve">Όλα τα σχετικά των τευχών του διαγωνισμού βρίσκονται </w:t>
      </w:r>
      <w:r w:rsidR="001A6E8F">
        <w:rPr>
          <w:rFonts w:ascii="Cambria" w:hAnsi="Cambria"/>
          <w:sz w:val="20"/>
          <w:szCs w:val="20"/>
          <w:lang w:val="el-GR"/>
        </w:rPr>
        <w:t xml:space="preserve">αναρτημένα </w:t>
      </w:r>
      <w:r w:rsidRPr="001A6E8F">
        <w:rPr>
          <w:rFonts w:ascii="Cambria" w:hAnsi="Cambria"/>
          <w:sz w:val="20"/>
          <w:szCs w:val="20"/>
          <w:lang w:val="el-GR"/>
        </w:rPr>
        <w:t xml:space="preserve">σε ηλεκτρονική μορφή </w:t>
      </w:r>
      <w:r w:rsidR="00701BBC" w:rsidRPr="001A6E8F">
        <w:rPr>
          <w:rFonts w:ascii="Cambria" w:hAnsi="Cambria"/>
          <w:sz w:val="20"/>
          <w:szCs w:val="20"/>
          <w:lang w:val="el-GR"/>
        </w:rPr>
        <w:t>(.</w:t>
      </w:r>
      <w:proofErr w:type="spellStart"/>
      <w:r w:rsidRPr="001A6E8F">
        <w:rPr>
          <w:rFonts w:ascii="Cambria" w:hAnsi="Cambria"/>
          <w:sz w:val="20"/>
          <w:szCs w:val="20"/>
          <w:lang w:val="en-US"/>
        </w:rPr>
        <w:t>pdf</w:t>
      </w:r>
      <w:proofErr w:type="spellEnd"/>
      <w:r w:rsidR="00701BBC" w:rsidRPr="001A6E8F">
        <w:rPr>
          <w:rFonts w:ascii="Cambria" w:hAnsi="Cambria"/>
          <w:sz w:val="20"/>
          <w:szCs w:val="20"/>
          <w:lang w:val="el-GR"/>
        </w:rPr>
        <w:t xml:space="preserve">) στην διαδικτυακή πύλη </w:t>
      </w:r>
      <w:hyperlink r:id="rId7" w:history="1"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www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promitheus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gov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gr</w:t>
        </w:r>
      </w:hyperlink>
      <w:r w:rsidR="00701BBC" w:rsidRPr="001A6E8F">
        <w:rPr>
          <w:rFonts w:ascii="Cambria" w:hAnsi="Cambria"/>
          <w:sz w:val="20"/>
          <w:szCs w:val="20"/>
          <w:lang w:val="el-GR"/>
        </w:rPr>
        <w:t xml:space="preserve"> του ΕΣΗΔΗΣ</w:t>
      </w:r>
      <w:r w:rsidR="00C947D8" w:rsidRPr="001A6E8F">
        <w:rPr>
          <w:rFonts w:ascii="Cambria" w:hAnsi="Cambria"/>
          <w:sz w:val="20"/>
          <w:szCs w:val="20"/>
          <w:lang w:val="el-GR"/>
        </w:rPr>
        <w:t xml:space="preserve"> και του ΚΗΜΔΗΣ</w:t>
      </w:r>
      <w:r w:rsidR="00701BBC" w:rsidRPr="001A6E8F">
        <w:rPr>
          <w:rFonts w:ascii="Cambria" w:hAnsi="Cambria"/>
          <w:sz w:val="20"/>
          <w:szCs w:val="20"/>
          <w:lang w:val="el-GR"/>
        </w:rPr>
        <w:t xml:space="preserve">. Επίσης θα παρέχεται ελεύθερη, άμεση και πλήρης πρόσβαση στη Συγγραφή Υποχρεώσεων και τα λοιπά τεύχη του παρόντος </w:t>
      </w:r>
      <w:r w:rsidR="00EC268C" w:rsidRPr="001A6E8F">
        <w:rPr>
          <w:rFonts w:ascii="Cambria" w:hAnsi="Cambria"/>
          <w:sz w:val="20"/>
          <w:szCs w:val="20"/>
          <w:lang w:val="el-GR"/>
        </w:rPr>
        <w:t>διαγωνισμού</w:t>
      </w:r>
      <w:r w:rsidR="00701BBC" w:rsidRPr="001A6E8F">
        <w:rPr>
          <w:rFonts w:ascii="Cambria" w:hAnsi="Cambria"/>
          <w:sz w:val="20"/>
          <w:szCs w:val="20"/>
          <w:lang w:val="el-GR"/>
        </w:rPr>
        <w:t xml:space="preserve"> στην ιστοσελίδα του Δήμου Χαϊδαρίου </w:t>
      </w:r>
      <w:hyperlink r:id="rId8" w:history="1"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www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haidari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l-GR"/>
          </w:rPr>
          <w:t>.</w:t>
        </w:r>
        <w:r w:rsidR="00701BBC" w:rsidRPr="001A6E8F">
          <w:rPr>
            <w:rStyle w:val="-"/>
            <w:rFonts w:ascii="Cambria" w:hAnsi="Cambria"/>
            <w:sz w:val="20"/>
            <w:szCs w:val="20"/>
            <w:lang w:val="en-US"/>
          </w:rPr>
          <w:t>gr</w:t>
        </w:r>
      </w:hyperlink>
      <w:r w:rsidR="00F24507" w:rsidRPr="001A6E8F">
        <w:rPr>
          <w:sz w:val="20"/>
          <w:szCs w:val="20"/>
          <w:lang w:val="el-GR"/>
        </w:rPr>
        <w:t>.</w:t>
      </w:r>
      <w:r w:rsidR="00701BBC" w:rsidRPr="001A6E8F">
        <w:rPr>
          <w:rFonts w:ascii="Cambria" w:hAnsi="Cambria"/>
          <w:sz w:val="20"/>
          <w:szCs w:val="20"/>
          <w:lang w:val="el-GR"/>
        </w:rPr>
        <w:t xml:space="preserve"> </w:t>
      </w:r>
    </w:p>
    <w:p w:rsidR="00F24507" w:rsidRDefault="00F24507" w:rsidP="00F24507">
      <w:pPr>
        <w:pStyle w:val="a5"/>
        <w:rPr>
          <w:rFonts w:ascii="Cambria" w:hAnsi="Cambria"/>
          <w:b/>
          <w:szCs w:val="22"/>
          <w:lang w:val="el-GR"/>
        </w:rPr>
      </w:pPr>
    </w:p>
    <w:p w:rsidR="000A6320" w:rsidRDefault="000A6320" w:rsidP="00F24507">
      <w:pPr>
        <w:pStyle w:val="a5"/>
        <w:rPr>
          <w:rFonts w:ascii="Cambria" w:hAnsi="Cambria"/>
          <w:b/>
          <w:szCs w:val="22"/>
          <w:lang w:val="el-GR"/>
        </w:rPr>
      </w:pPr>
    </w:p>
    <w:p w:rsidR="00D94E1E" w:rsidRPr="00DE31EB" w:rsidRDefault="00701BBC" w:rsidP="00D94E1E">
      <w:pPr>
        <w:jc w:val="center"/>
        <w:rPr>
          <w:rFonts w:ascii="Cambria" w:hAnsi="Cambria"/>
          <w:b/>
          <w:szCs w:val="22"/>
          <w:lang w:val="el-GR"/>
        </w:rPr>
      </w:pPr>
      <w:r w:rsidRPr="00DE31EB">
        <w:rPr>
          <w:rFonts w:ascii="Cambria" w:hAnsi="Cambria"/>
          <w:b/>
          <w:szCs w:val="22"/>
          <w:lang w:val="el-GR"/>
        </w:rPr>
        <w:t xml:space="preserve">Ο ΔΗΜΑΡΧΟΣ </w:t>
      </w:r>
    </w:p>
    <w:p w:rsidR="00701BBC" w:rsidRDefault="00701BBC" w:rsidP="00F24507">
      <w:pPr>
        <w:rPr>
          <w:rFonts w:ascii="Cambria" w:hAnsi="Cambria"/>
          <w:b/>
          <w:szCs w:val="22"/>
          <w:lang w:val="el-GR"/>
        </w:rPr>
      </w:pPr>
    </w:p>
    <w:p w:rsidR="004D3836" w:rsidRPr="004D3836" w:rsidRDefault="004D3836" w:rsidP="00F24507">
      <w:pPr>
        <w:rPr>
          <w:rFonts w:ascii="Cambria" w:hAnsi="Cambria"/>
          <w:b/>
          <w:szCs w:val="22"/>
          <w:lang w:val="el-GR"/>
        </w:rPr>
      </w:pPr>
    </w:p>
    <w:p w:rsidR="00A15FB8" w:rsidRPr="00DE31EB" w:rsidRDefault="001A6E8F" w:rsidP="00F24507">
      <w:pPr>
        <w:jc w:val="center"/>
        <w:rPr>
          <w:szCs w:val="22"/>
          <w:lang w:val="el-GR"/>
        </w:rPr>
      </w:pPr>
      <w:r>
        <w:rPr>
          <w:rFonts w:ascii="Cambria" w:hAnsi="Cambria"/>
          <w:b/>
          <w:szCs w:val="22"/>
          <w:lang w:val="el-GR"/>
        </w:rPr>
        <w:t>ΕΥΑΓΓΕΛΟΣ</w:t>
      </w:r>
      <w:r w:rsidR="00701BBC" w:rsidRPr="00DE31EB">
        <w:rPr>
          <w:rFonts w:ascii="Cambria" w:hAnsi="Cambria"/>
          <w:b/>
          <w:szCs w:val="22"/>
          <w:lang w:val="el-GR"/>
        </w:rPr>
        <w:t xml:space="preserve"> </w:t>
      </w:r>
      <w:r w:rsidR="00895300">
        <w:rPr>
          <w:rFonts w:ascii="Cambria" w:hAnsi="Cambria"/>
          <w:b/>
          <w:szCs w:val="22"/>
          <w:lang w:val="el-GR"/>
        </w:rPr>
        <w:t>ΝΤΗ</w:t>
      </w:r>
      <w:r w:rsidR="00895300">
        <w:rPr>
          <w:rFonts w:ascii="Cambria" w:hAnsi="Cambria"/>
          <w:b/>
          <w:szCs w:val="22"/>
          <w:lang w:val="en-US"/>
        </w:rPr>
        <w:t>N</w:t>
      </w:r>
      <w:r>
        <w:rPr>
          <w:rFonts w:ascii="Cambria" w:hAnsi="Cambria"/>
          <w:b/>
          <w:szCs w:val="22"/>
          <w:lang w:val="el-GR"/>
        </w:rPr>
        <w:t>ΙΑΚΟΣ</w:t>
      </w:r>
    </w:p>
    <w:sectPr w:rsidR="00A15FB8" w:rsidRPr="00DE31EB" w:rsidSect="00DE3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DB29F0"/>
    <w:multiLevelType w:val="hybridMultilevel"/>
    <w:tmpl w:val="0F9C4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E5678"/>
    <w:multiLevelType w:val="multilevel"/>
    <w:tmpl w:val="ABC8AD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1B86"/>
    <w:rsid w:val="000003B2"/>
    <w:rsid w:val="00015A71"/>
    <w:rsid w:val="000237A4"/>
    <w:rsid w:val="00045372"/>
    <w:rsid w:val="0005042E"/>
    <w:rsid w:val="00055793"/>
    <w:rsid w:val="00083652"/>
    <w:rsid w:val="000A6320"/>
    <w:rsid w:val="000E1C0A"/>
    <w:rsid w:val="00100D4F"/>
    <w:rsid w:val="00102F40"/>
    <w:rsid w:val="00107351"/>
    <w:rsid w:val="0012695E"/>
    <w:rsid w:val="00195F4D"/>
    <w:rsid w:val="001A6E8F"/>
    <w:rsid w:val="001C632E"/>
    <w:rsid w:val="001D7D0F"/>
    <w:rsid w:val="001F437E"/>
    <w:rsid w:val="001F7092"/>
    <w:rsid w:val="00214D34"/>
    <w:rsid w:val="00245CD7"/>
    <w:rsid w:val="00262F53"/>
    <w:rsid w:val="0028671B"/>
    <w:rsid w:val="00293379"/>
    <w:rsid w:val="00297E23"/>
    <w:rsid w:val="002A2E8C"/>
    <w:rsid w:val="002B4A35"/>
    <w:rsid w:val="002B6E10"/>
    <w:rsid w:val="002D3F74"/>
    <w:rsid w:val="002E01FA"/>
    <w:rsid w:val="002E040A"/>
    <w:rsid w:val="002E2611"/>
    <w:rsid w:val="002E315E"/>
    <w:rsid w:val="00302483"/>
    <w:rsid w:val="003125D8"/>
    <w:rsid w:val="0033234B"/>
    <w:rsid w:val="00374AB5"/>
    <w:rsid w:val="0038721E"/>
    <w:rsid w:val="003C49A5"/>
    <w:rsid w:val="003D0461"/>
    <w:rsid w:val="003E4E85"/>
    <w:rsid w:val="003F6B69"/>
    <w:rsid w:val="0040286C"/>
    <w:rsid w:val="00414F38"/>
    <w:rsid w:val="00424A65"/>
    <w:rsid w:val="00460472"/>
    <w:rsid w:val="0046331E"/>
    <w:rsid w:val="004B6872"/>
    <w:rsid w:val="004D3836"/>
    <w:rsid w:val="005068B2"/>
    <w:rsid w:val="00522A71"/>
    <w:rsid w:val="00535EB6"/>
    <w:rsid w:val="00541B86"/>
    <w:rsid w:val="005C6F4A"/>
    <w:rsid w:val="005D27C8"/>
    <w:rsid w:val="005E6CC9"/>
    <w:rsid w:val="0061038B"/>
    <w:rsid w:val="00621FF0"/>
    <w:rsid w:val="006226DE"/>
    <w:rsid w:val="00670879"/>
    <w:rsid w:val="006B1D92"/>
    <w:rsid w:val="006C77CD"/>
    <w:rsid w:val="00701BBC"/>
    <w:rsid w:val="00703AF0"/>
    <w:rsid w:val="00711806"/>
    <w:rsid w:val="007207DB"/>
    <w:rsid w:val="0072615D"/>
    <w:rsid w:val="0073071F"/>
    <w:rsid w:val="00732F38"/>
    <w:rsid w:val="007C2E9B"/>
    <w:rsid w:val="007F4882"/>
    <w:rsid w:val="007F70AD"/>
    <w:rsid w:val="00815CBD"/>
    <w:rsid w:val="00822402"/>
    <w:rsid w:val="00832AC1"/>
    <w:rsid w:val="00864DF7"/>
    <w:rsid w:val="0086585A"/>
    <w:rsid w:val="008879B8"/>
    <w:rsid w:val="00890AF8"/>
    <w:rsid w:val="00895300"/>
    <w:rsid w:val="008A25C2"/>
    <w:rsid w:val="008B3C51"/>
    <w:rsid w:val="008B561A"/>
    <w:rsid w:val="008E57C3"/>
    <w:rsid w:val="008F42A4"/>
    <w:rsid w:val="00933B06"/>
    <w:rsid w:val="009429E1"/>
    <w:rsid w:val="00944BE4"/>
    <w:rsid w:val="009A6A36"/>
    <w:rsid w:val="009B3597"/>
    <w:rsid w:val="009C7C2F"/>
    <w:rsid w:val="009D1EEE"/>
    <w:rsid w:val="009E79E1"/>
    <w:rsid w:val="00A15FB8"/>
    <w:rsid w:val="00A232C0"/>
    <w:rsid w:val="00A737B8"/>
    <w:rsid w:val="00A8463E"/>
    <w:rsid w:val="00A86226"/>
    <w:rsid w:val="00A94890"/>
    <w:rsid w:val="00AC478D"/>
    <w:rsid w:val="00AC4CFC"/>
    <w:rsid w:val="00AF6087"/>
    <w:rsid w:val="00B077A5"/>
    <w:rsid w:val="00B13BC1"/>
    <w:rsid w:val="00B23C3D"/>
    <w:rsid w:val="00B56DA9"/>
    <w:rsid w:val="00BE1E40"/>
    <w:rsid w:val="00BF6932"/>
    <w:rsid w:val="00C35F1D"/>
    <w:rsid w:val="00C420F9"/>
    <w:rsid w:val="00C81C7D"/>
    <w:rsid w:val="00C947D8"/>
    <w:rsid w:val="00CB5E58"/>
    <w:rsid w:val="00CC56E4"/>
    <w:rsid w:val="00CC5C62"/>
    <w:rsid w:val="00CD0EE7"/>
    <w:rsid w:val="00CD3ED4"/>
    <w:rsid w:val="00CE00BC"/>
    <w:rsid w:val="00CF79BB"/>
    <w:rsid w:val="00D357B1"/>
    <w:rsid w:val="00D91398"/>
    <w:rsid w:val="00D94E1E"/>
    <w:rsid w:val="00D978A2"/>
    <w:rsid w:val="00DE0D11"/>
    <w:rsid w:val="00DE31EB"/>
    <w:rsid w:val="00DF47ED"/>
    <w:rsid w:val="00E03618"/>
    <w:rsid w:val="00E07781"/>
    <w:rsid w:val="00E4467D"/>
    <w:rsid w:val="00EC268C"/>
    <w:rsid w:val="00ED68A8"/>
    <w:rsid w:val="00F01EAB"/>
    <w:rsid w:val="00F13AAC"/>
    <w:rsid w:val="00F20108"/>
    <w:rsid w:val="00F218CA"/>
    <w:rsid w:val="00F24507"/>
    <w:rsid w:val="00F27541"/>
    <w:rsid w:val="00F425EC"/>
    <w:rsid w:val="00F42FEC"/>
    <w:rsid w:val="00F46DA7"/>
    <w:rsid w:val="00F60652"/>
    <w:rsid w:val="00F6645B"/>
    <w:rsid w:val="00F812C2"/>
    <w:rsid w:val="00FB0E64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5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3E4E85"/>
    <w:pPr>
      <w:spacing w:after="60"/>
    </w:pPr>
    <w:rPr>
      <w:lang w:val="el-GR"/>
    </w:rPr>
  </w:style>
  <w:style w:type="paragraph" w:styleId="a3">
    <w:name w:val="Subtitle"/>
    <w:basedOn w:val="a"/>
    <w:next w:val="a4"/>
    <w:link w:val="Char"/>
    <w:uiPriority w:val="99"/>
    <w:qFormat/>
    <w:rsid w:val="00D94E1E"/>
    <w:pPr>
      <w:spacing w:after="0"/>
      <w:ind w:right="2777"/>
      <w:jc w:val="center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Char">
    <w:name w:val="Υπότιτλος Char"/>
    <w:basedOn w:val="a0"/>
    <w:link w:val="a3"/>
    <w:uiPriority w:val="99"/>
    <w:rsid w:val="00D94E1E"/>
    <w:rPr>
      <w:rFonts w:ascii="Tahoma" w:eastAsia="Times New Roman" w:hAnsi="Tahoma" w:cs="Tahoma"/>
      <w:b w:val="0"/>
      <w:sz w:val="20"/>
      <w:szCs w:val="20"/>
    </w:rPr>
  </w:style>
  <w:style w:type="paragraph" w:styleId="a5">
    <w:name w:val="List Paragraph"/>
    <w:basedOn w:val="a"/>
    <w:uiPriority w:val="34"/>
    <w:qFormat/>
    <w:rsid w:val="00D94E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94E1E"/>
    <w:rPr>
      <w:color w:val="0000FF" w:themeColor="hyperlink"/>
      <w:u w:val="single"/>
    </w:rPr>
  </w:style>
  <w:style w:type="paragraph" w:styleId="a4">
    <w:name w:val="Body Text"/>
    <w:basedOn w:val="a"/>
    <w:link w:val="Char0"/>
    <w:uiPriority w:val="99"/>
    <w:semiHidden/>
    <w:unhideWhenUsed/>
    <w:rsid w:val="00D94E1E"/>
  </w:style>
  <w:style w:type="character" w:customStyle="1" w:styleId="Char0">
    <w:name w:val="Σώμα κειμένου Char"/>
    <w:basedOn w:val="a0"/>
    <w:link w:val="a4"/>
    <w:uiPriority w:val="99"/>
    <w:semiHidden/>
    <w:rsid w:val="00D94E1E"/>
    <w:rPr>
      <w:rFonts w:ascii="Calibri" w:eastAsia="Times New Roman" w:hAnsi="Calibri" w:cs="Calibri"/>
      <w:b w:val="0"/>
      <w:sz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dari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itheu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3998-2490-480F-9DB5-C0D3E8EB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2019-11-21T07:21:00Z</cp:lastPrinted>
  <dcterms:created xsi:type="dcterms:W3CDTF">2019-09-17T05:59:00Z</dcterms:created>
  <dcterms:modified xsi:type="dcterms:W3CDTF">2019-11-22T07:47:00Z</dcterms:modified>
</cp:coreProperties>
</file>